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2D" w:rsidRPr="00901A2D" w:rsidRDefault="00901A2D" w:rsidP="00901A2D">
      <w:pPr>
        <w:spacing w:before="75" w:after="30" w:line="480" w:lineRule="atLeast"/>
        <w:ind w:left="150"/>
        <w:outlineLvl w:val="2"/>
        <w:rPr>
          <w:rFonts w:ascii="Arial" w:eastAsia="Times New Roman" w:hAnsi="Arial" w:cs="Arial"/>
          <w:color w:val="B30000"/>
          <w:sz w:val="27"/>
          <w:szCs w:val="27"/>
        </w:rPr>
      </w:pPr>
      <w:r w:rsidRPr="00901A2D">
        <w:rPr>
          <w:rFonts w:ascii="Arial" w:eastAsia="Times New Roman" w:hAnsi="Arial" w:cs="Arial"/>
          <w:color w:val="B30000"/>
          <w:sz w:val="27"/>
          <w:szCs w:val="27"/>
        </w:rPr>
        <w:t>Chinese Poetry</w:t>
      </w:r>
    </w:p>
    <w:p w:rsidR="00901A2D" w:rsidRPr="00901A2D" w:rsidRDefault="00901A2D" w:rsidP="00901A2D">
      <w:pPr>
        <w:spacing w:before="75" w:after="30" w:line="480" w:lineRule="atLeast"/>
        <w:ind w:left="150"/>
        <w:outlineLvl w:val="2"/>
        <w:rPr>
          <w:rFonts w:ascii="Arial" w:eastAsia="Times New Roman" w:hAnsi="Arial" w:cs="Arial"/>
          <w:color w:val="B30000"/>
          <w:sz w:val="27"/>
          <w:szCs w:val="27"/>
        </w:rPr>
      </w:pPr>
      <w:r w:rsidRPr="00901A2D">
        <w:rPr>
          <w:rFonts w:ascii="Arial" w:eastAsia="Times New Roman" w:hAnsi="Arial" w:cs="Arial"/>
          <w:i/>
          <w:iCs/>
          <w:color w:val="B30000"/>
          <w:sz w:val="27"/>
          <w:szCs w:val="27"/>
        </w:rPr>
        <w:t>The Book of Songs</w:t>
      </w:r>
    </w:p>
    <w:p w:rsidR="00901A2D" w:rsidRPr="00901A2D" w:rsidRDefault="00901A2D" w:rsidP="00901A2D">
      <w:pPr>
        <w:spacing w:after="0" w:line="288" w:lineRule="atLeast"/>
        <w:rPr>
          <w:rFonts w:ascii="Arial" w:eastAsia="Times New Roman" w:hAnsi="Arial" w:cs="Arial"/>
          <w:color w:val="000000"/>
          <w:sz w:val="24"/>
          <w:szCs w:val="24"/>
        </w:rPr>
      </w:pPr>
      <w:r w:rsidRPr="00901A2D">
        <w:rPr>
          <w:rFonts w:ascii="Arial" w:eastAsia="Times New Roman" w:hAnsi="Arial" w:cs="Arial"/>
          <w:b/>
          <w:bCs/>
          <w:color w:val="000000"/>
          <w:sz w:val="24"/>
          <w:szCs w:val="24"/>
        </w:rPr>
        <w:t>(</w:t>
      </w:r>
      <w:proofErr w:type="gramStart"/>
      <w:r w:rsidRPr="00901A2D">
        <w:rPr>
          <w:rFonts w:ascii="Arial" w:eastAsia="Times New Roman" w:hAnsi="Arial" w:cs="Arial"/>
          <w:b/>
          <w:bCs/>
          <w:color w:val="000000"/>
          <w:sz w:val="24"/>
          <w:szCs w:val="24"/>
        </w:rPr>
        <w:t>c</w:t>
      </w:r>
      <w:proofErr w:type="gramEnd"/>
      <w:r w:rsidRPr="00901A2D">
        <w:rPr>
          <w:rFonts w:ascii="Arial" w:eastAsia="Times New Roman" w:hAnsi="Arial" w:cs="Arial"/>
          <w:b/>
          <w:bCs/>
          <w:color w:val="000000"/>
          <w:sz w:val="24"/>
          <w:szCs w:val="24"/>
        </w:rPr>
        <w:t>. sixth century </w:t>
      </w:r>
      <w:proofErr w:type="spellStart"/>
      <w:r w:rsidRPr="00901A2D">
        <w:rPr>
          <w:rFonts w:ascii="Arial" w:eastAsia="Times New Roman" w:hAnsi="Arial" w:cs="Arial"/>
          <w:b/>
          <w:bCs/>
          <w:smallCaps/>
          <w:color w:val="000000"/>
          <w:sz w:val="24"/>
          <w:szCs w:val="24"/>
        </w:rPr>
        <w:t>b.c.</w:t>
      </w:r>
      <w:proofErr w:type="spellEnd"/>
      <w:r w:rsidRPr="00901A2D">
        <w:rPr>
          <w:rFonts w:ascii="Arial" w:eastAsia="Times New Roman" w:hAnsi="Arial" w:cs="Arial"/>
          <w:b/>
          <w:bCs/>
          <w:color w:val="000000"/>
          <w:sz w:val="24"/>
          <w:szCs w:val="24"/>
        </w:rPr>
        <w:t> )</w:t>
      </w:r>
      <w:bookmarkStart w:id="0" w:name="ltWM_sena07_u3_Book_bs.0001"/>
      <w:bookmarkEnd w:id="0"/>
    </w:p>
    <w:p w:rsidR="00901A2D" w:rsidRPr="00901A2D" w:rsidRDefault="00901A2D" w:rsidP="00901A2D">
      <w:pPr>
        <w:spacing w:before="30" w:after="100" w:afterAutospacing="1" w:line="288" w:lineRule="atLeast"/>
        <w:ind w:left="150" w:right="150"/>
        <w:rPr>
          <w:rFonts w:ascii="Arial" w:eastAsia="Times New Roman" w:hAnsi="Arial" w:cs="Arial"/>
          <w:color w:val="000000"/>
          <w:sz w:val="24"/>
          <w:szCs w:val="24"/>
        </w:rPr>
      </w:pPr>
      <w:r w:rsidRPr="00901A2D">
        <w:rPr>
          <w:rFonts w:ascii="Arial" w:eastAsia="Times New Roman" w:hAnsi="Arial" w:cs="Arial"/>
          <w:i/>
          <w:iCs/>
          <w:color w:val="000000"/>
          <w:sz w:val="24"/>
          <w:szCs w:val="24"/>
        </w:rPr>
        <w:t>The Book of Songs,</w:t>
      </w:r>
      <w:r w:rsidRPr="00901A2D">
        <w:rPr>
          <w:rFonts w:ascii="Arial" w:eastAsia="Times New Roman" w:hAnsi="Arial" w:cs="Arial"/>
          <w:color w:val="000000"/>
          <w:sz w:val="24"/>
          <w:szCs w:val="24"/>
        </w:rPr>
        <w:t> also known as </w:t>
      </w:r>
      <w:r w:rsidRPr="00901A2D">
        <w:rPr>
          <w:rFonts w:ascii="Arial" w:eastAsia="Times New Roman" w:hAnsi="Arial" w:cs="Arial"/>
          <w:i/>
          <w:iCs/>
          <w:color w:val="000000"/>
          <w:sz w:val="24"/>
          <w:szCs w:val="24"/>
        </w:rPr>
        <w:t>The Book of Odes,</w:t>
      </w:r>
      <w:r w:rsidRPr="00901A2D">
        <w:rPr>
          <w:rFonts w:ascii="Arial" w:eastAsia="Times New Roman" w:hAnsi="Arial" w:cs="Arial"/>
          <w:color w:val="000000"/>
          <w:sz w:val="24"/>
          <w:szCs w:val="24"/>
        </w:rPr>
        <w:t> is an anthology of 305 ancient Chinese poems. According to tradition, Confucius chose the poems to be included. It is doubtful that Confucius actually selected the poems, but he did know them well and recommended their study.</w:t>
      </w:r>
    </w:p>
    <w:p w:rsidR="00901A2D" w:rsidRPr="00901A2D" w:rsidRDefault="00901A2D" w:rsidP="00901A2D">
      <w:pPr>
        <w:spacing w:before="30" w:after="100" w:afterAutospacing="1" w:line="288" w:lineRule="atLeast"/>
        <w:ind w:left="150" w:right="150"/>
        <w:rPr>
          <w:rFonts w:ascii="Arial" w:eastAsia="Times New Roman" w:hAnsi="Arial" w:cs="Arial"/>
          <w:color w:val="000000"/>
          <w:sz w:val="24"/>
          <w:szCs w:val="24"/>
        </w:rPr>
      </w:pPr>
      <w:r w:rsidRPr="00901A2D">
        <w:rPr>
          <w:rFonts w:ascii="Arial" w:eastAsia="Times New Roman" w:hAnsi="Arial" w:cs="Arial"/>
          <w:color w:val="000000"/>
          <w:sz w:val="24"/>
          <w:szCs w:val="24"/>
        </w:rPr>
        <w:t>Because of the book’s honored status and its association with Confucius, traditional Chinese interpreters of the poems have stressed their political and social importance. These interpreters have sometimes gone to great lengths to find hidden meanings in what appear to be simple love songs. In recent years, however, scholars have begun to interpret the ancient songs more literally, appreciating them for their simplicity and directness and using them as a window into the lives of the early Chinese people.</w:t>
      </w:r>
    </w:p>
    <w:p w:rsidR="00901A2D" w:rsidRDefault="00901A2D" w:rsidP="00901A2D">
      <w:pPr>
        <w:pStyle w:val="Heading2"/>
        <w:spacing w:before="300" w:after="225" w:line="288" w:lineRule="atLeast"/>
        <w:rPr>
          <w:rFonts w:ascii="Arial" w:hAnsi="Arial" w:cs="Arial"/>
          <w:color w:val="000099"/>
        </w:rPr>
      </w:pPr>
      <w:r>
        <w:rPr>
          <w:rFonts w:ascii="Arial" w:hAnsi="Arial" w:cs="Arial"/>
          <w:color w:val="000099"/>
        </w:rPr>
        <w:t>Background</w:t>
      </w:r>
    </w:p>
    <w:p w:rsidR="00901A2D" w:rsidRDefault="00901A2D" w:rsidP="00901A2D">
      <w:pPr>
        <w:pStyle w:val="NormalWeb"/>
        <w:spacing w:before="30" w:beforeAutospacing="0" w:line="288" w:lineRule="atLeast"/>
        <w:ind w:left="150"/>
        <w:rPr>
          <w:rFonts w:ascii="Arial" w:hAnsi="Arial" w:cs="Arial"/>
          <w:color w:val="000000"/>
        </w:rPr>
      </w:pPr>
      <w:r>
        <w:rPr>
          <w:rFonts w:ascii="Arial" w:hAnsi="Arial" w:cs="Arial"/>
          <w:color w:val="000000"/>
        </w:rPr>
        <w:t>The poems in</w:t>
      </w:r>
      <w:r>
        <w:rPr>
          <w:rStyle w:val="apple-converted-space"/>
          <w:rFonts w:ascii="Arial" w:hAnsi="Arial" w:cs="Arial"/>
          <w:color w:val="000000"/>
        </w:rPr>
        <w:t> </w:t>
      </w:r>
      <w:r>
        <w:rPr>
          <w:rStyle w:val="emphasisitalic"/>
          <w:rFonts w:ascii="Arial" w:hAnsi="Arial" w:cs="Arial"/>
          <w:i/>
          <w:iCs/>
          <w:color w:val="000000"/>
        </w:rPr>
        <w:t>The Book of Songs</w:t>
      </w:r>
      <w:r>
        <w:rPr>
          <w:rStyle w:val="apple-converted-space"/>
          <w:rFonts w:ascii="Arial" w:hAnsi="Arial" w:cs="Arial"/>
          <w:color w:val="000000"/>
        </w:rPr>
        <w:t> </w:t>
      </w:r>
      <w:r>
        <w:rPr>
          <w:rFonts w:ascii="Arial" w:hAnsi="Arial" w:cs="Arial"/>
          <w:color w:val="000000"/>
        </w:rPr>
        <w:t>come from many different regions of China. Most of them were originally folk songs describing people’s daily activities, such as farming, fishing, or gathering herbs. Others focus on love or courtship. The book also contains a group of poems written by courtiers in praise of kings, describing banquets and court ceremonies.</w:t>
      </w:r>
    </w:p>
    <w:p w:rsidR="00901A2D" w:rsidRDefault="00901A2D" w:rsidP="00901A2D">
      <w:pPr>
        <w:pStyle w:val="NormalWeb"/>
        <w:spacing w:before="30" w:beforeAutospacing="0" w:line="288" w:lineRule="atLeast"/>
        <w:ind w:left="150"/>
        <w:rPr>
          <w:rFonts w:ascii="Arial" w:hAnsi="Arial" w:cs="Arial"/>
          <w:color w:val="000000"/>
        </w:rPr>
      </w:pPr>
      <w:r>
        <w:rPr>
          <w:rFonts w:ascii="Arial" w:hAnsi="Arial" w:cs="Arial"/>
          <w:color w:val="000000"/>
        </w:rPr>
        <w:t>All of the songs were originally set to music. Some, especially the songs of the court, may have been accompanied by dancing and by musical instruments, such as bells and drums. The tunes are long lost, but the songs’ powerful rhythms are preserved in their four-beat lines.</w:t>
      </w:r>
    </w:p>
    <w:p w:rsidR="00901A2D" w:rsidRDefault="00901A2D" w:rsidP="00901A2D">
      <w:pPr>
        <w:pStyle w:val="Heading2"/>
        <w:spacing w:before="300" w:after="225" w:line="288" w:lineRule="atLeast"/>
        <w:rPr>
          <w:rFonts w:ascii="Arial" w:hAnsi="Arial" w:cs="Arial"/>
          <w:color w:val="000099"/>
        </w:rPr>
      </w:pPr>
      <w:r>
        <w:rPr>
          <w:rFonts w:ascii="Arial" w:hAnsi="Arial" w:cs="Arial"/>
          <w:color w:val="000099"/>
        </w:rPr>
        <w:t>I Beg of You, Chuang Tzu</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I beg of you, Chung Tzu,</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Do not climb into our homestead,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Do not break the willows we have planted.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Not that I mind about the willows,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eastAsiaTheme="majorEastAsia" w:hAnsi="Arial" w:cs="Arial"/>
          <w:color w:val="000000"/>
          <w:sz w:val="20"/>
          <w:szCs w:val="20"/>
        </w:rPr>
        <w:t>But I am afraid of my father and mother.</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Chung Tzu I dearly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But of what my father and mother say</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eastAsiaTheme="majorEastAsia" w:hAnsi="Arial" w:cs="Arial"/>
          <w:color w:val="000000"/>
          <w:sz w:val="20"/>
          <w:szCs w:val="20"/>
        </w:rPr>
        <w:t>Indeed I am afraid.</w:t>
      </w:r>
    </w:p>
    <w:p w:rsidR="00901A2D" w:rsidRDefault="00901A2D" w:rsidP="00901A2D">
      <w:pPr>
        <w:rPr>
          <w:rFonts w:ascii="Times New Roman" w:hAnsi="Times New Roman" w:cs="Times New Roman"/>
          <w:sz w:val="24"/>
          <w:szCs w:val="24"/>
        </w:rPr>
      </w:pPr>
      <w:bookmarkStart w:id="1" w:name="GRWM_U3_BOOK.LIBRARY3"/>
      <w:bookmarkEnd w:id="1"/>
      <w:r>
        <w:rPr>
          <w:rFonts w:ascii="Arial" w:hAnsi="Arial" w:cs="Arial"/>
          <w:noProof/>
          <w:color w:val="0000FF"/>
        </w:rPr>
        <mc:AlternateContent>
          <mc:Choice Requires="wps">
            <w:drawing>
              <wp:inline distT="0" distB="0" distL="0" distR="0">
                <wp:extent cx="304800" cy="304800"/>
                <wp:effectExtent l="0" t="0" r="0" b="0"/>
                <wp:docPr id="1" name="Rectangle 1" descr="Progress literary.analysis">
                  <a:hlinkClick xmlns:a="http://schemas.openxmlformats.org/drawingml/2006/main" r:id="rId4" tooltip="&quot;Progress literary.analysi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29C3C" id="Rectangle 1" o:spid="_x0000_s1026" alt="Progress literary.analysis" href="javascript:openCrossRef('../bm/ltWM_sena07_u3_Book_p.0001.html')" title="&quot;Progress literary.analysi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" o:button="t" filled="f" stroked="f">
                <v:fill o:detectmouseclick="t"/>
                <o:lock v:ext="edit" aspectratio="t"/>
                <w10:anchorlock/>
              </v:rect>
            </w:pict>
          </mc:Fallback>
        </mc:AlternateConten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I beg of you, Chung Tzu,</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eastAsiaTheme="majorEastAsia" w:hAnsi="Arial" w:cs="Arial"/>
          <w:color w:val="000000"/>
          <w:sz w:val="20"/>
          <w:szCs w:val="20"/>
        </w:rPr>
        <w:t>Do not climb over our wall,</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Do not break the mulberry trees we have planted.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Not that I mind about the mulberry trees,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But I am afraid of my brothers.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Chung Tzu I dearly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15</w:t>
      </w:r>
      <w:r>
        <w:rPr>
          <w:rStyle w:val="poemlineindentlevel"/>
          <w:rFonts w:ascii="Arial" w:eastAsiaTheme="majorEastAsia" w:hAnsi="Arial" w:cs="Arial"/>
          <w:color w:val="000000"/>
          <w:sz w:val="20"/>
          <w:szCs w:val="20"/>
        </w:rPr>
        <w:t>But of what my brothers say</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Indeed I am afraid.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I beg of you, Chung Tzu,</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Do not climb into our garden,</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Do not break the hardwood we have planted.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20</w:t>
      </w:r>
      <w:r>
        <w:rPr>
          <w:rStyle w:val="poemlineindentlevel"/>
          <w:rFonts w:ascii="Arial" w:eastAsiaTheme="majorEastAsia" w:hAnsi="Arial" w:cs="Arial"/>
          <w:color w:val="000000"/>
          <w:sz w:val="20"/>
          <w:szCs w:val="20"/>
        </w:rPr>
        <w:t>Not that I mind about the hardwood,</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But I am afraid of what people will say.</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Chung Tzu I dearly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But of all that people will say</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eastAsiaTheme="majorEastAsia" w:hAnsi="Arial" w:cs="Arial"/>
          <w:color w:val="000000"/>
          <w:sz w:val="20"/>
          <w:szCs w:val="20"/>
        </w:rPr>
        <w:t>Indeed I am afraid.</w:t>
      </w:r>
    </w:p>
    <w:p w:rsidR="009F5EF1" w:rsidRDefault="009F5EF1"/>
    <w:p w:rsidR="00901A2D" w:rsidRDefault="00901A2D" w:rsidP="00901A2D">
      <w:pPr>
        <w:spacing w:line="288" w:lineRule="atLeast"/>
        <w:jc w:val="right"/>
        <w:rPr>
          <w:rFonts w:ascii="Arial" w:hAnsi="Arial" w:cs="Arial"/>
          <w:color w:val="000000"/>
        </w:rPr>
      </w:pPr>
      <w:r>
        <w:rPr>
          <w:rFonts w:ascii="Arial" w:hAnsi="Arial" w:cs="Arial"/>
          <w:noProof/>
          <w:color w:val="0000FF"/>
        </w:rPr>
        <mc:AlternateContent>
          <mc:Choice Requires="wps">
            <w:drawing>
              <wp:inline distT="0" distB="0" distL="0" distR="0">
                <wp:extent cx="400050" cy="228600"/>
                <wp:effectExtent l="0" t="0" r="0" b="0"/>
                <wp:docPr id="4" name="Rectangle 4" descr="Previous page">
                  <a:hlinkClick xmlns:a="http://schemas.openxmlformats.org/drawingml/2006/main" r:id="rId5" tooltip="&quot;Previous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AF3CA" id="Rectangle 4" o:spid="_x0000_s1026" alt="Previous page" href="https://www.pearsonsuccessnet.com/snpapp/iText/products/0-13-165192-7/ch3/ch3_s6_1.html" title="&quot;Previous page&quot;" style="width:3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" o:button="t" filled="f" stroked="f">
                <v:fill o:detectmouseclick="t"/>
                <o:lock v:ext="edit" aspectratio="t"/>
                <w10:anchorlock/>
              </v:rect>
            </w:pict>
          </mc:Fallback>
        </mc:AlternateContent>
      </w:r>
      <w:r>
        <w:rPr>
          <w:rStyle w:val="apple-converted-space"/>
          <w:rFonts w:ascii="Arial" w:hAnsi="Arial" w:cs="Arial"/>
          <w:color w:val="000000"/>
        </w:rPr>
        <w:t> </w:t>
      </w:r>
      <w:r>
        <w:rPr>
          <w:rFonts w:ascii="Arial" w:hAnsi="Arial" w:cs="Arial"/>
          <w:noProof/>
          <w:color w:val="0000FF"/>
        </w:rPr>
        <mc:AlternateContent>
          <mc:Choice Requires="wps">
            <w:drawing>
              <wp:inline distT="0" distB="0" distL="0" distR="0">
                <wp:extent cx="400050" cy="228600"/>
                <wp:effectExtent l="0" t="0" r="0" b="0"/>
                <wp:docPr id="3" name="Rectangle 3" descr="Next page">
                  <a:hlinkClick xmlns:a="http://schemas.openxmlformats.org/drawingml/2006/main" r:id="rId6" tooltip="&quot;Next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29CC0" id="Rectangle 3" o:spid="_x0000_s1026" alt="Next page" href="https://www.pearsonsuccessnet.com/snpapp/iText/products/0-13-165192-7/ch3/ch3_s6_3.html" title="&quot;Next page&quot;" style="width:3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" o:button="t" filled="f" stroked="f">
                <v:fill o:detectmouseclick="t"/>
                <o:lock v:ext="edit" aspectratio="t"/>
                <w10:anchorlock/>
              </v:rect>
            </w:pict>
          </mc:Fallback>
        </mc:AlternateContent>
      </w:r>
    </w:p>
    <w:p w:rsidR="00901A2D" w:rsidRDefault="00901A2D" w:rsidP="00901A2D">
      <w:pPr>
        <w:rPr>
          <w:rFonts w:ascii="Times New Roman" w:hAnsi="Times New Roman" w:cs="Times New Roman"/>
        </w:rPr>
      </w:pPr>
      <w:bookmarkStart w:id="2" w:name="ltWM_sena07_u3_Book_wale"/>
      <w:bookmarkStart w:id="3" w:name="GRWM_U3_BOOK.LIBRARY5"/>
      <w:bookmarkEnd w:id="2"/>
      <w:bookmarkEnd w:id="3"/>
      <w:r>
        <w:rPr>
          <w:noProof/>
        </w:rPr>
        <w:drawing>
          <wp:inline distT="0" distB="0" distL="0" distR="0">
            <wp:extent cx="2466975" cy="771525"/>
            <wp:effectExtent l="0" t="0" r="9525" b="9525"/>
            <wp:docPr id="2" name="Picture 2" descr="https://www.pearsonsuccessnet.com/ebook/products/0-13-165192-7/laplwmp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laplwmp2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771525"/>
                    </a:xfrm>
                    <a:prstGeom prst="rect">
                      <a:avLst/>
                    </a:prstGeom>
                    <a:noFill/>
                    <a:ln>
                      <a:noFill/>
                    </a:ln>
                  </pic:spPr>
                </pic:pic>
              </a:graphicData>
            </a:graphic>
          </wp:inline>
        </w:drawing>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Thick grow the rush leaves;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Their white dew turns to frost.</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lastRenderedPageBreak/>
        <w:t> </w:t>
      </w:r>
      <w:r>
        <w:rPr>
          <w:rStyle w:val="poemlineindentlevel"/>
          <w:rFonts w:ascii="Arial" w:hAnsi="Arial" w:cs="Arial"/>
          <w:color w:val="000000"/>
          <w:sz w:val="20"/>
          <w:szCs w:val="20"/>
        </w:rPr>
        <w:t>He whom I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Must be somewhere along this stream.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5</w:t>
      </w:r>
      <w:r>
        <w:rPr>
          <w:rStyle w:val="poemlineindentlevel"/>
          <w:rFonts w:ascii="Arial" w:hAnsi="Arial" w:cs="Arial"/>
          <w:color w:val="000000"/>
          <w:sz w:val="20"/>
          <w:szCs w:val="20"/>
        </w:rPr>
        <w:t>I went up the river to look for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But the way was difficult and long.</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I went down the stream to look for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And there in mid-water</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Sure enough, it’s he!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10</w:t>
      </w:r>
      <w:r>
        <w:rPr>
          <w:rStyle w:val="poemlineindentlevel"/>
          <w:rFonts w:ascii="Arial" w:hAnsi="Arial" w:cs="Arial"/>
          <w:color w:val="000000"/>
          <w:sz w:val="20"/>
          <w:szCs w:val="20"/>
        </w:rPr>
        <w:t>Close grow the rush leaves,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Their white dew not yet dry.</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He whom I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Is at the water’s side.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proofErr w:type="spellStart"/>
      <w:r>
        <w:rPr>
          <w:rStyle w:val="poemlineindentlevel"/>
          <w:rFonts w:ascii="Arial" w:hAnsi="Arial" w:cs="Arial"/>
          <w:color w:val="000000"/>
          <w:sz w:val="20"/>
          <w:szCs w:val="20"/>
        </w:rPr>
        <w:t>Up stream</w:t>
      </w:r>
      <w:proofErr w:type="spellEnd"/>
      <w:r>
        <w:rPr>
          <w:rStyle w:val="poemlineindentlevel"/>
          <w:rFonts w:ascii="Arial" w:hAnsi="Arial" w:cs="Arial"/>
          <w:color w:val="000000"/>
          <w:sz w:val="20"/>
          <w:szCs w:val="20"/>
        </w:rPr>
        <w:t xml:space="preserve"> I sought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15</w:t>
      </w:r>
      <w:r>
        <w:rPr>
          <w:rStyle w:val="poemlineindentlevel"/>
          <w:rFonts w:ascii="Arial" w:hAnsi="Arial" w:cs="Arial"/>
          <w:color w:val="000000"/>
          <w:sz w:val="20"/>
          <w:szCs w:val="20"/>
        </w:rPr>
        <w:t>But the way was difficult and steep.</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proofErr w:type="spellStart"/>
      <w:r>
        <w:rPr>
          <w:rStyle w:val="poemlineindentlevel"/>
          <w:rFonts w:ascii="Arial" w:hAnsi="Arial" w:cs="Arial"/>
          <w:color w:val="000000"/>
          <w:sz w:val="20"/>
          <w:szCs w:val="20"/>
        </w:rPr>
        <w:t>Down stream</w:t>
      </w:r>
      <w:proofErr w:type="spellEnd"/>
      <w:r>
        <w:rPr>
          <w:rStyle w:val="poemlineindentlevel"/>
          <w:rFonts w:ascii="Arial" w:hAnsi="Arial" w:cs="Arial"/>
          <w:color w:val="000000"/>
          <w:sz w:val="20"/>
          <w:szCs w:val="20"/>
        </w:rPr>
        <w:t xml:space="preserve"> I sought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And away in mid-water</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There on a ledge, that’s he!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Very fresh are the rush leaves;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20</w:t>
      </w:r>
      <w:r>
        <w:rPr>
          <w:rStyle w:val="poemlineindentlevel"/>
          <w:rFonts w:ascii="Arial" w:hAnsi="Arial" w:cs="Arial"/>
          <w:color w:val="000000"/>
          <w:sz w:val="20"/>
          <w:szCs w:val="20"/>
        </w:rPr>
        <w:t>The white dew still falls.</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He whom I love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Is at the water’s edge.</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proofErr w:type="spellStart"/>
      <w:r>
        <w:rPr>
          <w:rStyle w:val="poemlineindentlevel"/>
          <w:rFonts w:ascii="Arial" w:hAnsi="Arial" w:cs="Arial"/>
          <w:color w:val="000000"/>
          <w:sz w:val="20"/>
          <w:szCs w:val="20"/>
        </w:rPr>
        <w:t>Up stream</w:t>
      </w:r>
      <w:proofErr w:type="spellEnd"/>
      <w:r>
        <w:rPr>
          <w:rStyle w:val="poemlineindentlevel"/>
          <w:rFonts w:ascii="Arial" w:hAnsi="Arial" w:cs="Arial"/>
          <w:color w:val="000000"/>
          <w:sz w:val="20"/>
          <w:szCs w:val="20"/>
        </w:rPr>
        <w:t xml:space="preserve"> I followed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But the way was hard and long.</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25</w:t>
      </w:r>
      <w:r>
        <w:rPr>
          <w:rStyle w:val="poemlineindentlevel"/>
          <w:rFonts w:ascii="Arial" w:hAnsi="Arial" w:cs="Arial"/>
          <w:color w:val="000000"/>
          <w:sz w:val="20"/>
          <w:szCs w:val="20"/>
        </w:rPr>
        <w:t>Down stream I followed him,</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And away in mid-water</w:t>
      </w:r>
    </w:p>
    <w:p w:rsidR="00901A2D" w:rsidRDefault="00901A2D" w:rsidP="00901A2D">
      <w:pPr>
        <w:pStyle w:val="poemline"/>
        <w:spacing w:before="0" w:beforeAutospacing="0" w:line="240" w:lineRule="atLeast"/>
        <w:ind w:left="75"/>
        <w:rPr>
          <w:rFonts w:ascii="Arial" w:hAnsi="Arial" w:cs="Arial"/>
          <w:color w:val="000000"/>
          <w:sz w:val="20"/>
          <w:szCs w:val="20"/>
        </w:rPr>
      </w:pPr>
      <w:r>
        <w:rPr>
          <w:rStyle w:val="poemlinenumber"/>
          <w:rFonts w:ascii="Arial" w:eastAsiaTheme="majorEastAsia" w:hAnsi="Arial" w:cs="Arial"/>
          <w:color w:val="000000"/>
          <w:sz w:val="20"/>
          <w:szCs w:val="20"/>
        </w:rPr>
        <w:t> </w:t>
      </w:r>
      <w:r>
        <w:rPr>
          <w:rStyle w:val="poemlineindentlevel"/>
          <w:rFonts w:ascii="Arial" w:hAnsi="Arial" w:cs="Arial"/>
          <w:color w:val="000000"/>
          <w:sz w:val="20"/>
          <w:szCs w:val="20"/>
        </w:rPr>
        <w:t>There on the shoals is he!</w:t>
      </w:r>
    </w:p>
    <w:p w:rsidR="00901A2D" w:rsidRDefault="00901A2D" w:rsidP="00901A2D">
      <w:pPr>
        <w:pStyle w:val="Heading2"/>
        <w:spacing w:before="300" w:after="225" w:line="288" w:lineRule="atLeast"/>
        <w:rPr>
          <w:rFonts w:ascii="Arial" w:hAnsi="Arial" w:cs="Arial"/>
          <w:color w:val="000099"/>
        </w:rPr>
      </w:pPr>
      <w:r>
        <w:rPr>
          <w:rFonts w:ascii="Arial" w:hAnsi="Arial" w:cs="Arial"/>
          <w:color w:val="000099"/>
        </w:rPr>
        <w:lastRenderedPageBreak/>
        <w:t>Critical Reading</w:t>
      </w:r>
    </w:p>
    <w:p w:rsidR="00901A2D" w:rsidRDefault="00901A2D" w:rsidP="00901A2D">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“I Beg of You, Chung Tzu,” what are the speaker’s fears?</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conflicting feelings does she have?</w:t>
      </w:r>
    </w:p>
    <w:p w:rsidR="00901A2D" w:rsidRDefault="00901A2D" w:rsidP="00901A2D">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“Thick Grow the Rush Leaves,” what words describe the rush leaves and their growth?</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In what way might the rush leaves be symbolic of the speaker’s feelings?</w:t>
      </w:r>
    </w:p>
    <w:p w:rsidR="00901A2D" w:rsidRDefault="00901A2D" w:rsidP="00901A2D">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Compare:</w:t>
      </w:r>
      <w:r>
        <w:rPr>
          <w:rStyle w:val="apple-converted-space"/>
          <w:rFonts w:ascii="Arial" w:hAnsi="Arial" w:cs="Arial"/>
          <w:b/>
          <w:bCs/>
          <w:color w:val="000000"/>
        </w:rPr>
        <w:t> </w:t>
      </w:r>
      <w:r>
        <w:rPr>
          <w:rFonts w:ascii="Arial" w:hAnsi="Arial" w:cs="Arial"/>
          <w:color w:val="000000"/>
        </w:rPr>
        <w:t>In terms of their subjects, how are these two poems similar?</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Contrast:</w:t>
      </w:r>
      <w:r>
        <w:rPr>
          <w:rStyle w:val="apple-converted-space"/>
          <w:rFonts w:ascii="Arial" w:hAnsi="Arial" w:cs="Arial"/>
          <w:b/>
          <w:bCs/>
          <w:color w:val="000000"/>
        </w:rPr>
        <w:t> </w:t>
      </w:r>
      <w:r>
        <w:rPr>
          <w:rFonts w:ascii="Arial" w:hAnsi="Arial" w:cs="Arial"/>
          <w:color w:val="000000"/>
        </w:rPr>
        <w:t>What makes them different?</w:t>
      </w:r>
    </w:p>
    <w:p w:rsidR="00901A2D" w:rsidRDefault="00901A2D">
      <w:bookmarkStart w:id="4" w:name="_GoBack"/>
      <w:bookmarkEnd w:id="4"/>
    </w:p>
    <w:sectPr w:rsidR="0090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2D"/>
    <w:rsid w:val="00901A2D"/>
    <w:rsid w:val="009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B481-DC08-41B3-A5BC-39CA460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1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01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A2D"/>
    <w:rPr>
      <w:rFonts w:ascii="Times New Roman" w:eastAsia="Times New Roman" w:hAnsi="Times New Roman" w:cs="Times New Roman"/>
      <w:b/>
      <w:bCs/>
      <w:sz w:val="27"/>
      <w:szCs w:val="27"/>
    </w:rPr>
  </w:style>
  <w:style w:type="character" w:customStyle="1" w:styleId="emphasisitalic">
    <w:name w:val="emphasis_italic"/>
    <w:basedOn w:val="DefaultParagraphFont"/>
    <w:rsid w:val="00901A2D"/>
  </w:style>
  <w:style w:type="character" w:customStyle="1" w:styleId="subsectionsubtitle">
    <w:name w:val="subsectionsubtitle"/>
    <w:basedOn w:val="DefaultParagraphFont"/>
    <w:rsid w:val="00901A2D"/>
  </w:style>
  <w:style w:type="character" w:customStyle="1" w:styleId="apple-converted-space">
    <w:name w:val="apple-converted-space"/>
    <w:basedOn w:val="DefaultParagraphFont"/>
    <w:rsid w:val="00901A2D"/>
  </w:style>
  <w:style w:type="character" w:customStyle="1" w:styleId="emphasissmallcaps">
    <w:name w:val="emphasis_smallcaps"/>
    <w:basedOn w:val="DefaultParagraphFont"/>
    <w:rsid w:val="00901A2D"/>
  </w:style>
  <w:style w:type="paragraph" w:customStyle="1" w:styleId="activitypara">
    <w:name w:val="activity_para"/>
    <w:basedOn w:val="Normal"/>
    <w:rsid w:val="0090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01A2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01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line">
    <w:name w:val="poemline"/>
    <w:basedOn w:val="Normal"/>
    <w:rsid w:val="0090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901A2D"/>
  </w:style>
  <w:style w:type="character" w:customStyle="1" w:styleId="poemlineindentlevel">
    <w:name w:val="poemline_indentlevel_"/>
    <w:basedOn w:val="DefaultParagraphFont"/>
    <w:rsid w:val="00901A2D"/>
  </w:style>
  <w:style w:type="character" w:customStyle="1" w:styleId="progressliteraryanalysis">
    <w:name w:val="progress_literary.analysis"/>
    <w:basedOn w:val="DefaultParagraphFont"/>
    <w:rsid w:val="00901A2D"/>
  </w:style>
  <w:style w:type="paragraph" w:customStyle="1" w:styleId="asses-text">
    <w:name w:val="asses-text"/>
    <w:basedOn w:val="Normal"/>
    <w:rsid w:val="0090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901A2D"/>
  </w:style>
  <w:style w:type="character" w:customStyle="1" w:styleId="emphasisbold">
    <w:name w:val="emphasis_bold"/>
    <w:basedOn w:val="DefaultParagraphFont"/>
    <w:rsid w:val="00901A2D"/>
  </w:style>
  <w:style w:type="character" w:customStyle="1" w:styleId="skillshead">
    <w:name w:val="skillshead"/>
    <w:basedOn w:val="DefaultParagraphFont"/>
    <w:rsid w:val="0090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7373">
      <w:bodyDiv w:val="1"/>
      <w:marLeft w:val="0"/>
      <w:marRight w:val="0"/>
      <w:marTop w:val="0"/>
      <w:marBottom w:val="0"/>
      <w:divBdr>
        <w:top w:val="none" w:sz="0" w:space="0" w:color="auto"/>
        <w:left w:val="none" w:sz="0" w:space="0" w:color="auto"/>
        <w:bottom w:val="none" w:sz="0" w:space="0" w:color="auto"/>
        <w:right w:val="none" w:sz="0" w:space="0" w:color="auto"/>
      </w:divBdr>
      <w:divsChild>
        <w:div w:id="559831027">
          <w:marLeft w:val="0"/>
          <w:marRight w:val="0"/>
          <w:marTop w:val="0"/>
          <w:marBottom w:val="225"/>
          <w:divBdr>
            <w:top w:val="none" w:sz="0" w:space="0" w:color="auto"/>
            <w:left w:val="none" w:sz="0" w:space="0" w:color="auto"/>
            <w:bottom w:val="none" w:sz="0" w:space="0" w:color="auto"/>
            <w:right w:val="none" w:sz="0" w:space="0" w:color="auto"/>
          </w:divBdr>
        </w:div>
        <w:div w:id="984506730">
          <w:marLeft w:val="0"/>
          <w:marRight w:val="0"/>
          <w:marTop w:val="0"/>
          <w:marBottom w:val="225"/>
          <w:divBdr>
            <w:top w:val="none" w:sz="0" w:space="0" w:color="auto"/>
            <w:left w:val="none" w:sz="0" w:space="0" w:color="auto"/>
            <w:bottom w:val="none" w:sz="0" w:space="0" w:color="auto"/>
            <w:right w:val="none" w:sz="0" w:space="0" w:color="auto"/>
          </w:divBdr>
        </w:div>
        <w:div w:id="1340809823">
          <w:marLeft w:val="0"/>
          <w:marRight w:val="0"/>
          <w:marTop w:val="0"/>
          <w:marBottom w:val="225"/>
          <w:divBdr>
            <w:top w:val="none" w:sz="0" w:space="0" w:color="auto"/>
            <w:left w:val="none" w:sz="0" w:space="0" w:color="auto"/>
            <w:bottom w:val="none" w:sz="0" w:space="0" w:color="auto"/>
            <w:right w:val="none" w:sz="0" w:space="0" w:color="auto"/>
          </w:divBdr>
        </w:div>
      </w:divsChild>
    </w:div>
    <w:div w:id="1167132742">
      <w:bodyDiv w:val="1"/>
      <w:marLeft w:val="0"/>
      <w:marRight w:val="0"/>
      <w:marTop w:val="0"/>
      <w:marBottom w:val="0"/>
      <w:divBdr>
        <w:top w:val="none" w:sz="0" w:space="0" w:color="auto"/>
        <w:left w:val="none" w:sz="0" w:space="0" w:color="auto"/>
        <w:bottom w:val="none" w:sz="0" w:space="0" w:color="auto"/>
        <w:right w:val="none" w:sz="0" w:space="0" w:color="auto"/>
      </w:divBdr>
    </w:div>
    <w:div w:id="1876502595">
      <w:bodyDiv w:val="1"/>
      <w:marLeft w:val="0"/>
      <w:marRight w:val="0"/>
      <w:marTop w:val="0"/>
      <w:marBottom w:val="0"/>
      <w:divBdr>
        <w:top w:val="none" w:sz="0" w:space="0" w:color="auto"/>
        <w:left w:val="none" w:sz="0" w:space="0" w:color="auto"/>
        <w:bottom w:val="none" w:sz="0" w:space="0" w:color="auto"/>
        <w:right w:val="none" w:sz="0" w:space="0" w:color="auto"/>
      </w:divBdr>
      <w:divsChild>
        <w:div w:id="1282805808">
          <w:marLeft w:val="0"/>
          <w:marRight w:val="0"/>
          <w:marTop w:val="0"/>
          <w:marBottom w:val="150"/>
          <w:divBdr>
            <w:top w:val="none" w:sz="0" w:space="0" w:color="auto"/>
            <w:left w:val="none" w:sz="0" w:space="0" w:color="auto"/>
            <w:bottom w:val="none" w:sz="0" w:space="0" w:color="auto"/>
            <w:right w:val="none" w:sz="0" w:space="0" w:color="auto"/>
          </w:divBdr>
        </w:div>
        <w:div w:id="439951406">
          <w:marLeft w:val="0"/>
          <w:marRight w:val="0"/>
          <w:marTop w:val="0"/>
          <w:marBottom w:val="225"/>
          <w:divBdr>
            <w:top w:val="none" w:sz="0" w:space="0" w:color="auto"/>
            <w:left w:val="none" w:sz="0" w:space="0" w:color="auto"/>
            <w:bottom w:val="none" w:sz="0" w:space="0" w:color="auto"/>
            <w:right w:val="none" w:sz="0" w:space="0" w:color="auto"/>
          </w:divBdr>
        </w:div>
        <w:div w:id="170070629">
          <w:marLeft w:val="0"/>
          <w:marRight w:val="0"/>
          <w:marTop w:val="0"/>
          <w:marBottom w:val="225"/>
          <w:divBdr>
            <w:top w:val="none" w:sz="0" w:space="0" w:color="auto"/>
            <w:left w:val="none" w:sz="0" w:space="0" w:color="auto"/>
            <w:bottom w:val="none" w:sz="0" w:space="0" w:color="auto"/>
            <w:right w:val="none" w:sz="0" w:space="0" w:color="auto"/>
          </w:divBdr>
        </w:div>
        <w:div w:id="9332431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successnet.com/snpapp/iText/products/0-13-165192-7/ch3/ch3_s6_3.html" TargetMode="External"/><Relationship Id="rId5" Type="http://schemas.openxmlformats.org/officeDocument/2006/relationships/hyperlink" Target="https://www.pearsonsuccessnet.com/snpapp/iText/products/0-13-165192-7/ch3/ch3_s6_1.html" TargetMode="External"/><Relationship Id="rId4" Type="http://schemas.openxmlformats.org/officeDocument/2006/relationships/hyperlink" Target="javascript:openCrossRef('../bm/ltWM_sena07_u3_Book_p.000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3001</Characters>
  <Application>Microsoft Office Word</Application>
  <DocSecurity>0</DocSecurity>
  <Lines>25</Lines>
  <Paragraphs>7</Paragraphs>
  <ScaleCrop>false</ScaleCrop>
  <Company>Cobb County School District</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2015-09-17T17:00:00Z</dcterms:created>
  <dcterms:modified xsi:type="dcterms:W3CDTF">2015-09-17T17:01:00Z</dcterms:modified>
</cp:coreProperties>
</file>